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21C" w:rsidRPr="006D2788" w:rsidRDefault="0032637D" w:rsidP="00C132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Лекционное занятие №</w:t>
      </w:r>
      <w:r w:rsidRPr="006D2788">
        <w:rPr>
          <w:rFonts w:ascii="Times New Roman" w:hAnsi="Times New Roman" w:cs="Times New Roman"/>
          <w:b/>
          <w:sz w:val="28"/>
          <w:szCs w:val="28"/>
        </w:rPr>
        <w:t>2</w:t>
      </w:r>
    </w:p>
    <w:p w:rsidR="00C1321C" w:rsidRDefault="00C1321C" w:rsidP="00C132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Методы функциональной диагностики в кардиологии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Электрокардиография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Электрокардиография – это регистрация электрической активности сердца.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Электрокардиограмма – это графическая запись электрической активности сердца.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Впервые ЭКГ в широкую врачебную практику введено голландским физиологом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Виллемом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Эйнтховеном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 первых электрокардиографах использовались три стандартных отведения от конечностей.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Первый электрокардиограф весил 270 килограммов.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20-х гг. XX века Эммануэлем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Гольдбергером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были введены еще три отведения (названные усиленными). В дальнейшем Вильсоном были предложены грудные отведения. Показания к проведению ЭКГ:</w:t>
      </w:r>
    </w:p>
    <w:p w:rsidR="00C1321C" w:rsidRDefault="00087A07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</w:t>
      </w:r>
      <w:r w:rsidR="00C1321C">
        <w:rPr>
          <w:rFonts w:ascii="Times New Roman" w:eastAsia="Times New Roman" w:hAnsi="Times New Roman" w:cs="Times New Roman"/>
          <w:color w:val="000000"/>
          <w:sz w:val="28"/>
          <w:szCs w:val="28"/>
        </w:rPr>
        <w:t>одозрение на заболевание сердца.</w:t>
      </w:r>
    </w:p>
    <w:p w:rsidR="00C1321C" w:rsidRDefault="00087A07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</w:t>
      </w:r>
      <w:r w:rsidR="00C1321C">
        <w:rPr>
          <w:rFonts w:ascii="Times New Roman" w:eastAsia="Times New Roman" w:hAnsi="Times New Roman" w:cs="Times New Roman"/>
          <w:color w:val="000000"/>
          <w:sz w:val="28"/>
          <w:szCs w:val="28"/>
        </w:rPr>
        <w:t>худшение состояния больного с существующим заболеванием сердца.</w:t>
      </w:r>
    </w:p>
    <w:p w:rsidR="00C1321C" w:rsidRDefault="00087A07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л</w:t>
      </w:r>
      <w:r w:rsidR="00C1321C">
        <w:rPr>
          <w:rFonts w:ascii="Times New Roman" w:eastAsia="Times New Roman" w:hAnsi="Times New Roman" w:cs="Times New Roman"/>
          <w:color w:val="000000"/>
          <w:sz w:val="28"/>
          <w:szCs w:val="28"/>
        </w:rPr>
        <w:t>юбое предстоящее оперативное вмешательство.</w:t>
      </w:r>
    </w:p>
    <w:p w:rsidR="00C1321C" w:rsidRDefault="00087A07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</w:t>
      </w:r>
      <w:r w:rsidR="00C1321C">
        <w:rPr>
          <w:rFonts w:ascii="Times New Roman" w:eastAsia="Times New Roman" w:hAnsi="Times New Roman" w:cs="Times New Roman"/>
          <w:color w:val="000000"/>
          <w:sz w:val="28"/>
          <w:szCs w:val="28"/>
        </w:rPr>
        <w:t>аличие любой тяжелой сопутствующей патологии.</w:t>
      </w:r>
    </w:p>
    <w:p w:rsidR="00C1321C" w:rsidRDefault="00087A07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э</w:t>
      </w:r>
      <w:r w:rsidR="00C1321C">
        <w:rPr>
          <w:rFonts w:ascii="Times New Roman" w:eastAsia="Times New Roman" w:hAnsi="Times New Roman" w:cs="Times New Roman"/>
          <w:color w:val="000000"/>
          <w:sz w:val="28"/>
          <w:szCs w:val="28"/>
        </w:rPr>
        <w:t>кспертная оценка состояния здоровья работников.</w:t>
      </w:r>
    </w:p>
    <w:p w:rsidR="00C1321C" w:rsidRDefault="00087A07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</w:t>
      </w:r>
      <w:r w:rsidR="00C1321C">
        <w:rPr>
          <w:rFonts w:ascii="Times New Roman" w:eastAsia="Times New Roman" w:hAnsi="Times New Roman" w:cs="Times New Roman"/>
          <w:color w:val="000000"/>
          <w:sz w:val="28"/>
          <w:szCs w:val="28"/>
        </w:rPr>
        <w:t>ротивопоказаний к ЭКГ нет.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Запись ЭКГ проводится в положении пациента лежа на спине.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Измерение артериального давления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– фонендоскоп; 2 – манжета; 3 – манометр; 4 – груша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 измерения: измерение АД проводится в условиях физического и эмоционального покоя после 5-10 минут отдыха. Положение больного: измерение АД производится в положении пациента сидя или лежа. Рука должна удобно лежать, быть расслабленной.</w:t>
      </w:r>
    </w:p>
    <w:p w:rsidR="006D2788" w:rsidRPr="00FC7B82" w:rsidRDefault="006D2788" w:rsidP="006D278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Положение манжеты: середина манжеты, наложенной на плечо пациента,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должна находиться на уровне сердца. Нижний край манжеты должен находиться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на 2,5 см выше локтевого сгиба. Манжета накладывается на обнаженную руку.</w:t>
      </w:r>
    </w:p>
    <w:p w:rsidR="006D2788" w:rsidRPr="00FC7B82" w:rsidRDefault="006D2788" w:rsidP="006D278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Положение фонендоскопа: фонендоскоп должен плотно прилегать (но</w:t>
      </w:r>
      <w:proofErr w:type="gramEnd"/>
    </w:p>
    <w:p w:rsidR="006D2788" w:rsidRPr="00FC7B82" w:rsidRDefault="006D2788" w:rsidP="006D278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не сдавливать) к поверхности плеча у внутреннего края локтевого сгиба.</w:t>
      </w:r>
    </w:p>
    <w:p w:rsidR="006D2788" w:rsidRPr="00FC7B82" w:rsidRDefault="006D2788" w:rsidP="006D278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Определение систолического АД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диастолического АД: момент появ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ления первого </w:t>
      </w:r>
      <w:proofErr w:type="gramStart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proofErr w:type="gramEnd"/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крайней мере двух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следовательных тонов определяет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ся как САД. Уровень давления на шкале манометра, при котором исчезает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последний отчетливый тон, соответствует ДАД.</w:t>
      </w:r>
    </w:p>
    <w:p w:rsidR="006D2788" w:rsidRDefault="006D2788" w:rsidP="006D278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B82">
        <w:rPr>
          <w:rFonts w:ascii="Times New Roman" w:eastAsia="Times New Roman" w:hAnsi="Times New Roman" w:cs="Times New Roman"/>
          <w:color w:val="000000"/>
          <w:sz w:val="28"/>
          <w:szCs w:val="28"/>
        </w:rPr>
        <w:t>Измерять АД следует 2-3 раза с интервалом 2 минуты.</w:t>
      </w:r>
      <w:bookmarkStart w:id="0" w:name="_GoBack"/>
      <w:bookmarkEnd w:id="0"/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Фонокардиография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это метод исследования и диагностики нарушений деятельности сердца и его клапанного аппарата, основанный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регистрации и анализе звуков, возникающих при сокращении и расслаблении сердца.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Фонокардиография объективизирует данные аускультации сердца, уточняет их результатами амплитудного и частотного анализа звуков, измерением их длительности и интервалов между ними.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Нормальная фонокардиограмма у взрослых в подавляющем большинстве случаев представлена только двумя основными тонами: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систолическим I тоном (им начинается акустическая систола сердца);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диастолическим II тоном (начало его соответствует окончанию си-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столы и началу диастолы).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Кроме того, регистрируются непостоянные диастолические (между II и I тонами) III и IV тоны.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Сердечные шумы у взрослых в норме не выслушиваются и не регистрируются на ФКГ.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Существует несколько типов шумов: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Систолический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выслушивается между I и II тонами сердца во время систолической паузы.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диастолический – выслушивается между II тоном и I тоном следующего сердечного цикла во время диастолической паузы.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систоло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-диастолический – выслушивается во время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систолической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диастолической пауз.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7A07" w:rsidRPr="00087A07" w:rsidRDefault="00C1321C" w:rsidP="00087A0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Реография.</w:t>
      </w:r>
    </w:p>
    <w:p w:rsidR="00C1321C" w:rsidRDefault="00C1321C" w:rsidP="00087A0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Реография – это метод исследования кровообращения в различных органах и тканях. Реография основана на принципе записи изменения проводимости электротока тканями в зависимости от наполнения кровью артерий и вен в поле переменного тока. С ее помощью можно изучать кровенаполнение того или иного органа в течение сердечного цикла и иногда</w:t>
      </w:r>
      <w:r w:rsidR="00033E3E" w:rsidRPr="00033E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проследить скорость движения крови в сосудах. Изменения электрического сопротивления органов и тканей регистрируются специальными приборами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еографами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виде кривых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реограмм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Оксигемометрия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Оксигемометрия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это определение степени насыщения гемоглобина крови кислородом. У здоровых людей артериальная кровь насыщена кислородом на 94-100 %. Определение степени насыщения гемоглобина крови кислородом имеет значение для оценки нарушений функции кровообращения и дыхания.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Этот метод позволяет на протяжении длительного времени без всяких неприятных ощущений для больного проводить длительные повторные определения степени насыщения крови кислородом. Его действие основано на выявлении изменений спектра гемоглобина в зависимости от насыщения кислородом. На указательный палец больного надевают датчик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оксигемометра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фотоэлемент которого фиксирует изменения цвета крови в зависимости от ее насыщения кислородом.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Коронарография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Коронарография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рентгеноконтрастный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метод исследования сосудов, с помощью которого выявляются места и степень поражения сосудов. Данная процедура является инвазивной, так как подразумевает введение специального катетера и может выполняться как для диагностических, так и для оперативных целей.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ходе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коронарографии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устанавливают степень и размер поражения коронарных сосудов, что и определяет дальнейшую тактику лечения. Данная процедура является малотравматичной, что избавляет от необходимости применения общего наркоза, поэтому ее выполнение происходит под местной анестезией.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Холтеровское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мониторирование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Холтеровское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мониторирование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это метод, с помощью которого осуществляется суточное наблюдение за работой сердца. Для этого используется носимый портативный регистратор, который производит круглосуточную запись электрокардиограммы и передачу информации о работе сердца за сутки в компьютер.</w:t>
      </w:r>
    </w:p>
    <w:p w:rsidR="00C1321C" w:rsidRDefault="00C1321C" w:rsidP="00C1321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1321C" w:rsidRDefault="00C1321C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Ортостатическая проба.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321C" w:rsidRDefault="00C1321C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Проба основана на том, что у здоровых людей перемена положения тела из лежачего в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положение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стоя ничем не проявляется, тогда как у лиц с недостаточностью кровообращения пульс и дыхание учащаются.</w:t>
      </w:r>
    </w:p>
    <w:p w:rsidR="00C1321C" w:rsidRDefault="00C1321C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321C" w:rsidRDefault="00C1321C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Пробы с дозированной физической нагрузкой.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321C" w:rsidRDefault="00C1321C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Пробы с дозированной физической нагрузкой проводят, используя ряд методик, которые неравнозначны как в отношении результатов тестирования, так и по переносимости больными.</w:t>
      </w:r>
    </w:p>
    <w:p w:rsidR="00C1321C" w:rsidRDefault="00C1321C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Велоэргометрия – метод с постоянно возрастающей ступенчатой функциональной нагрузкой, которая задается больному, находящемуся в сидячем или лежачем положении на специально оборудованном велосипеде.</w:t>
      </w:r>
    </w:p>
    <w:p w:rsidR="00C1321C" w:rsidRDefault="00C1321C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Тредмил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беговая дорожка с меняющимся углом подъема. </w:t>
      </w:r>
    </w:p>
    <w:p w:rsidR="00C1321C" w:rsidRDefault="00C1321C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Показания к проведению пробы с физической нагрузкой:</w:t>
      </w:r>
    </w:p>
    <w:p w:rsidR="00C1321C" w:rsidRDefault="00087A07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C1321C">
        <w:rPr>
          <w:rFonts w:ascii="Times New Roman" w:hAnsi="Times New Roman" w:cs="Times New Roman"/>
          <w:sz w:val="28"/>
          <w:szCs w:val="28"/>
        </w:rPr>
        <w:t>ыявление скрытой коронарной недостаточности.</w:t>
      </w:r>
    </w:p>
    <w:p w:rsidR="00C1321C" w:rsidRDefault="00087A07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C1321C">
        <w:rPr>
          <w:rFonts w:ascii="Times New Roman" w:hAnsi="Times New Roman" w:cs="Times New Roman"/>
          <w:sz w:val="28"/>
          <w:szCs w:val="28"/>
        </w:rPr>
        <w:t>ыявление скрытых нарушений сердечного ритма и проводимости.</w:t>
      </w:r>
    </w:p>
    <w:p w:rsidR="00C1321C" w:rsidRDefault="00087A07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</w:t>
      </w:r>
      <w:r w:rsidR="00C1321C">
        <w:rPr>
          <w:rFonts w:ascii="Times New Roman" w:hAnsi="Times New Roman" w:cs="Times New Roman"/>
          <w:sz w:val="28"/>
          <w:szCs w:val="28"/>
        </w:rPr>
        <w:t>типичный болевой синдром, локализующийся в области грудной клетки.</w:t>
      </w:r>
    </w:p>
    <w:p w:rsidR="00C1321C" w:rsidRDefault="00087A07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C1321C">
        <w:rPr>
          <w:rFonts w:ascii="Times New Roman" w:hAnsi="Times New Roman" w:cs="Times New Roman"/>
          <w:sz w:val="28"/>
          <w:szCs w:val="28"/>
        </w:rPr>
        <w:t>еспецифические изменения ЭКГ, записанные в покое при отсутствии болевого синдрома.</w:t>
      </w:r>
    </w:p>
    <w:p w:rsidR="00C1321C" w:rsidRDefault="00087A07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</w:t>
      </w:r>
      <w:r w:rsidR="00C1321C">
        <w:rPr>
          <w:rFonts w:ascii="Times New Roman" w:hAnsi="Times New Roman" w:cs="Times New Roman"/>
          <w:sz w:val="28"/>
          <w:szCs w:val="28"/>
        </w:rPr>
        <w:t>терогенные нарушения липидного состава крови при отсутствии клинических признаков коронарной недостаточности.</w:t>
      </w:r>
    </w:p>
    <w:p w:rsidR="00C1321C" w:rsidRDefault="00087A07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</w:t>
      </w:r>
      <w:r w:rsidR="00C1321C">
        <w:rPr>
          <w:rFonts w:ascii="Times New Roman" w:hAnsi="Times New Roman" w:cs="Times New Roman"/>
          <w:sz w:val="28"/>
          <w:szCs w:val="28"/>
        </w:rPr>
        <w:t>пределение толерантности к физической нагрузке у людей с ИБС и без нее.</w:t>
      </w:r>
    </w:p>
    <w:p w:rsidR="00C1321C" w:rsidRDefault="00087A07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C1321C">
        <w:rPr>
          <w:rFonts w:ascii="Times New Roman" w:hAnsi="Times New Roman" w:cs="Times New Roman"/>
          <w:sz w:val="28"/>
          <w:szCs w:val="28"/>
        </w:rPr>
        <w:t xml:space="preserve">роведение </w:t>
      </w:r>
      <w:proofErr w:type="gramStart"/>
      <w:r w:rsidR="00C1321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C1321C">
        <w:rPr>
          <w:rFonts w:ascii="Times New Roman" w:hAnsi="Times New Roman" w:cs="Times New Roman"/>
          <w:sz w:val="28"/>
          <w:szCs w:val="28"/>
        </w:rPr>
        <w:t xml:space="preserve"> эффективностью лечебных и реабилитационных мероприятий.</w:t>
      </w:r>
    </w:p>
    <w:p w:rsidR="00C1321C" w:rsidRDefault="00087A07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C1321C">
        <w:rPr>
          <w:rFonts w:ascii="Times New Roman" w:hAnsi="Times New Roman" w:cs="Times New Roman"/>
          <w:sz w:val="28"/>
          <w:szCs w:val="28"/>
        </w:rPr>
        <w:t>ля систематических тренировок с лечебной целью, оценки функционального состояния сердца у лиц, занимающихся физкультурой и спортом.</w:t>
      </w:r>
    </w:p>
    <w:p w:rsidR="00C1321C" w:rsidRDefault="00C1321C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Противопоказания для проведения проб с физической нагрузкой.</w:t>
      </w:r>
    </w:p>
    <w:p w:rsidR="00C1321C" w:rsidRDefault="00087A07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1321C">
        <w:rPr>
          <w:rFonts w:ascii="Times New Roman" w:hAnsi="Times New Roman" w:cs="Times New Roman"/>
          <w:sz w:val="28"/>
          <w:szCs w:val="28"/>
        </w:rPr>
        <w:t xml:space="preserve"> острый инфаркт миокарда (менее трех недель);</w:t>
      </w:r>
    </w:p>
    <w:p w:rsidR="00C1321C" w:rsidRDefault="00087A07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1321C">
        <w:rPr>
          <w:rFonts w:ascii="Times New Roman" w:hAnsi="Times New Roman" w:cs="Times New Roman"/>
          <w:sz w:val="28"/>
          <w:szCs w:val="28"/>
        </w:rPr>
        <w:t xml:space="preserve"> быстро прогрессирующая или нестабильная стенокардия;</w:t>
      </w:r>
    </w:p>
    <w:p w:rsidR="00C1321C" w:rsidRDefault="00087A07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1321C">
        <w:rPr>
          <w:rFonts w:ascii="Times New Roman" w:hAnsi="Times New Roman" w:cs="Times New Roman"/>
          <w:sz w:val="28"/>
          <w:szCs w:val="28"/>
        </w:rPr>
        <w:t xml:space="preserve"> предынсультное состояние;</w:t>
      </w:r>
    </w:p>
    <w:p w:rsidR="00C1321C" w:rsidRDefault="00087A07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1321C">
        <w:rPr>
          <w:rFonts w:ascii="Times New Roman" w:hAnsi="Times New Roman" w:cs="Times New Roman"/>
          <w:sz w:val="28"/>
          <w:szCs w:val="28"/>
        </w:rPr>
        <w:t xml:space="preserve"> острый тромбофлебит;</w:t>
      </w:r>
    </w:p>
    <w:p w:rsidR="00C1321C" w:rsidRDefault="00087A07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1321C">
        <w:rPr>
          <w:rFonts w:ascii="Times New Roman" w:hAnsi="Times New Roman" w:cs="Times New Roman"/>
          <w:sz w:val="28"/>
          <w:szCs w:val="28"/>
        </w:rPr>
        <w:t>недостаточность кровообращения II</w:t>
      </w:r>
      <w:proofErr w:type="gramStart"/>
      <w:r w:rsidR="00C1321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C1321C">
        <w:rPr>
          <w:rFonts w:ascii="Times New Roman" w:hAnsi="Times New Roman" w:cs="Times New Roman"/>
          <w:sz w:val="28"/>
          <w:szCs w:val="28"/>
        </w:rPr>
        <w:t>-III стадии;</w:t>
      </w:r>
    </w:p>
    <w:p w:rsidR="00C1321C" w:rsidRDefault="00087A07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1321C">
        <w:rPr>
          <w:rFonts w:ascii="Times New Roman" w:hAnsi="Times New Roman" w:cs="Times New Roman"/>
          <w:sz w:val="28"/>
          <w:szCs w:val="28"/>
        </w:rPr>
        <w:t xml:space="preserve"> выраженная дыхательная недостаточность;</w:t>
      </w:r>
    </w:p>
    <w:p w:rsidR="00C1321C" w:rsidRDefault="00087A07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1321C">
        <w:rPr>
          <w:rFonts w:ascii="Times New Roman" w:hAnsi="Times New Roman" w:cs="Times New Roman"/>
          <w:sz w:val="28"/>
          <w:szCs w:val="28"/>
        </w:rPr>
        <w:t xml:space="preserve"> выраженный стеноз и недостаточность клапана аорты.</w:t>
      </w:r>
    </w:p>
    <w:p w:rsidR="00C1321C" w:rsidRDefault="00C1321C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321C" w:rsidRDefault="00C1321C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Эхокардиография 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ЭхоКГ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– это ультразвуковое исследование сердца</w:t>
      </w:r>
      <w:r w:rsidR="00087A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(определение гипертрофии, сократительной способности), размеров полостей, клапанов, крупных сосудов, систолической и диастолический дисфункции желудочков. При помощи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ЭхоКГ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можно определить размеры сердца, измерить толщину желудочков и предсердий, определить величину давления в сердечных камерах, оценить внутрисердечный кровоток, определить структуру крупных сосудов, работу клапанного аппарата сердца и всего сердца + определить сократительную способность миокарда.</w:t>
      </w:r>
    </w:p>
    <w:p w:rsidR="00C1321C" w:rsidRDefault="00C1321C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ЭхоКГ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имеет противопоказаний,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безболезненна</w:t>
      </w:r>
      <w:proofErr w:type="gramEnd"/>
      <w:r>
        <w:rPr>
          <w:rFonts w:ascii="Times New Roman" w:hAnsi="Times New Roman" w:cs="Times New Roman"/>
          <w:sz w:val="28"/>
          <w:szCs w:val="28"/>
        </w:rPr>
        <w:t>, не требует специальной подготовки, не связана с облучением организма пациента.</w:t>
      </w:r>
    </w:p>
    <w:p w:rsidR="00C1321C" w:rsidRDefault="00087A07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Показания</w:t>
      </w:r>
      <w:r w:rsidR="00C1321C">
        <w:rPr>
          <w:rFonts w:ascii="Times New Roman" w:hAnsi="Times New Roman" w:cs="Times New Roman"/>
          <w:sz w:val="28"/>
          <w:szCs w:val="28"/>
        </w:rPr>
        <w:t>:</w:t>
      </w:r>
    </w:p>
    <w:p w:rsidR="00C1321C" w:rsidRDefault="00087A07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1321C">
        <w:rPr>
          <w:rFonts w:ascii="Times New Roman" w:hAnsi="Times New Roman" w:cs="Times New Roman"/>
          <w:sz w:val="28"/>
          <w:szCs w:val="28"/>
        </w:rPr>
        <w:t xml:space="preserve"> ИБС, в то</w:t>
      </w:r>
      <w:r>
        <w:rPr>
          <w:rFonts w:ascii="Times New Roman" w:hAnsi="Times New Roman" w:cs="Times New Roman"/>
          <w:sz w:val="28"/>
          <w:szCs w:val="28"/>
        </w:rPr>
        <w:t>м числе и при инфаркте миокарда;</w:t>
      </w:r>
    </w:p>
    <w:p w:rsidR="00C1321C" w:rsidRDefault="00087A07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132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1321C">
        <w:rPr>
          <w:rFonts w:ascii="Times New Roman" w:hAnsi="Times New Roman" w:cs="Times New Roman"/>
          <w:sz w:val="28"/>
          <w:szCs w:val="28"/>
        </w:rPr>
        <w:t>подозр</w:t>
      </w:r>
      <w:r>
        <w:rPr>
          <w:rFonts w:ascii="Times New Roman" w:hAnsi="Times New Roman" w:cs="Times New Roman"/>
          <w:sz w:val="28"/>
          <w:szCs w:val="28"/>
        </w:rPr>
        <w:t>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инфекционный эндокардит;</w:t>
      </w:r>
    </w:p>
    <w:p w:rsidR="00C1321C" w:rsidRDefault="00087A07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артериальной гипертензии;</w:t>
      </w:r>
    </w:p>
    <w:p w:rsidR="00C1321C" w:rsidRDefault="00087A07" w:rsidP="00087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132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1321C">
        <w:rPr>
          <w:rFonts w:ascii="Times New Roman" w:hAnsi="Times New Roman" w:cs="Times New Roman"/>
          <w:sz w:val="28"/>
          <w:szCs w:val="28"/>
        </w:rPr>
        <w:t>пороках</w:t>
      </w:r>
      <w:proofErr w:type="gramEnd"/>
      <w:r w:rsidR="00C1321C">
        <w:rPr>
          <w:rFonts w:ascii="Times New Roman" w:hAnsi="Times New Roman" w:cs="Times New Roman"/>
          <w:sz w:val="28"/>
          <w:szCs w:val="28"/>
        </w:rPr>
        <w:t xml:space="preserve"> серд</w:t>
      </w:r>
      <w:r>
        <w:rPr>
          <w:rFonts w:ascii="Times New Roman" w:hAnsi="Times New Roman" w:cs="Times New Roman"/>
          <w:sz w:val="28"/>
          <w:szCs w:val="28"/>
        </w:rPr>
        <w:t>ца (врожденных и приобретенных);</w:t>
      </w:r>
    </w:p>
    <w:p w:rsidR="00C1321C" w:rsidRDefault="00087A07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132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ВСД (вегетососудистой дистонии);</w:t>
      </w:r>
    </w:p>
    <w:p w:rsidR="00C1321C" w:rsidRDefault="00087A07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132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1321C">
        <w:rPr>
          <w:rFonts w:ascii="Times New Roman" w:hAnsi="Times New Roman" w:cs="Times New Roman"/>
          <w:sz w:val="28"/>
          <w:szCs w:val="28"/>
        </w:rPr>
        <w:t>нарушениях</w:t>
      </w:r>
      <w:proofErr w:type="gramEnd"/>
      <w:r w:rsidR="00C1321C">
        <w:rPr>
          <w:rFonts w:ascii="Times New Roman" w:hAnsi="Times New Roman" w:cs="Times New Roman"/>
          <w:sz w:val="28"/>
          <w:szCs w:val="28"/>
        </w:rPr>
        <w:t xml:space="preserve"> сердечной </w:t>
      </w:r>
      <w:r>
        <w:rPr>
          <w:rFonts w:ascii="Times New Roman" w:hAnsi="Times New Roman" w:cs="Times New Roman"/>
          <w:sz w:val="28"/>
          <w:szCs w:val="28"/>
        </w:rPr>
        <w:t>проводимости и сердечного ритма;</w:t>
      </w:r>
    </w:p>
    <w:p w:rsidR="00C1321C" w:rsidRDefault="00087A07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132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1321C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="00C1321C">
        <w:rPr>
          <w:rFonts w:ascii="Times New Roman" w:hAnsi="Times New Roman" w:cs="Times New Roman"/>
          <w:sz w:val="28"/>
          <w:szCs w:val="28"/>
        </w:rPr>
        <w:t xml:space="preserve"> шума и болей в сердце невыясненного генеза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87A07" w:rsidRDefault="00087A07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диагностике опухолей;</w:t>
      </w:r>
    </w:p>
    <w:p w:rsidR="00C1321C" w:rsidRDefault="00087A07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1321C">
        <w:rPr>
          <w:rFonts w:ascii="Times New Roman" w:hAnsi="Times New Roman" w:cs="Times New Roman"/>
          <w:sz w:val="28"/>
          <w:szCs w:val="28"/>
        </w:rPr>
        <w:t xml:space="preserve"> хронич</w:t>
      </w:r>
      <w:r>
        <w:rPr>
          <w:rFonts w:ascii="Times New Roman" w:hAnsi="Times New Roman" w:cs="Times New Roman"/>
          <w:sz w:val="28"/>
          <w:szCs w:val="28"/>
        </w:rPr>
        <w:t>еской сердечной недостаточности;</w:t>
      </w:r>
    </w:p>
    <w:p w:rsidR="00C1321C" w:rsidRDefault="00087A07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кардиомиопатиях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C1321C" w:rsidRDefault="00087A07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132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1321C">
        <w:rPr>
          <w:rFonts w:ascii="Times New Roman" w:hAnsi="Times New Roman" w:cs="Times New Roman"/>
          <w:sz w:val="28"/>
          <w:szCs w:val="28"/>
        </w:rPr>
        <w:t>миокардитах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C1321C" w:rsidRDefault="00087A07" w:rsidP="00C13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132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1321C">
        <w:rPr>
          <w:rFonts w:ascii="Times New Roman" w:hAnsi="Times New Roman" w:cs="Times New Roman"/>
          <w:sz w:val="28"/>
          <w:szCs w:val="28"/>
        </w:rPr>
        <w:t>перикардитах</w:t>
      </w:r>
      <w:proofErr w:type="gramEnd"/>
      <w:r w:rsidR="00C1321C">
        <w:rPr>
          <w:rFonts w:ascii="Times New Roman" w:hAnsi="Times New Roman" w:cs="Times New Roman"/>
          <w:sz w:val="28"/>
          <w:szCs w:val="28"/>
        </w:rPr>
        <w:t>.</w:t>
      </w:r>
    </w:p>
    <w:p w:rsidR="00A87CC9" w:rsidRPr="003662AF" w:rsidRDefault="00A87CC9" w:rsidP="00C132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87CC9" w:rsidRPr="00366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662AF"/>
    <w:rsid w:val="00033E3E"/>
    <w:rsid w:val="00087A07"/>
    <w:rsid w:val="00265053"/>
    <w:rsid w:val="0032637D"/>
    <w:rsid w:val="003662AF"/>
    <w:rsid w:val="00524615"/>
    <w:rsid w:val="006D2788"/>
    <w:rsid w:val="00776F40"/>
    <w:rsid w:val="008E616C"/>
    <w:rsid w:val="00A87CC9"/>
    <w:rsid w:val="00A87D23"/>
    <w:rsid w:val="00BF1C2C"/>
    <w:rsid w:val="00C1321C"/>
    <w:rsid w:val="00FD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9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1223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10</cp:revision>
  <dcterms:created xsi:type="dcterms:W3CDTF">2019-11-04T09:04:00Z</dcterms:created>
  <dcterms:modified xsi:type="dcterms:W3CDTF">2020-03-24T09:49:00Z</dcterms:modified>
</cp:coreProperties>
</file>